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A6" w:rsidRPr="000A352A" w:rsidRDefault="00711A20" w:rsidP="00711A20">
      <w:pPr>
        <w:jc w:val="center"/>
        <w:rPr>
          <w:sz w:val="80"/>
          <w:szCs w:val="80"/>
        </w:rPr>
      </w:pPr>
      <w:r w:rsidRPr="000A352A">
        <w:rPr>
          <w:sz w:val="80"/>
          <w:szCs w:val="80"/>
        </w:rPr>
        <w:t>ÖĞRENCİLERİMİZİN DİKKATİNE!</w:t>
      </w:r>
    </w:p>
    <w:p w:rsidR="00711A20" w:rsidRPr="000A352A" w:rsidRDefault="00711A20" w:rsidP="009659C8">
      <w:pPr>
        <w:rPr>
          <w:sz w:val="36"/>
          <w:szCs w:val="36"/>
        </w:rPr>
      </w:pPr>
      <w:r w:rsidRPr="000A352A">
        <w:rPr>
          <w:sz w:val="36"/>
          <w:szCs w:val="36"/>
        </w:rPr>
        <w:t>Okulöncesi Öğretmenliği yeni programda kayıtlı olan öğrencilerin MB (Meslek Bilgisi), GK (Genel Kültür) ve AE (Alan Eğitimi) seçmeli derslerin</w:t>
      </w:r>
      <w:r w:rsidR="009659C8" w:rsidRPr="000A352A">
        <w:rPr>
          <w:sz w:val="36"/>
          <w:szCs w:val="36"/>
        </w:rPr>
        <w:t>den</w:t>
      </w:r>
      <w:r w:rsidRPr="000A352A">
        <w:rPr>
          <w:sz w:val="36"/>
          <w:szCs w:val="36"/>
        </w:rPr>
        <w:t xml:space="preserve"> aşağıdaki listeden </w:t>
      </w:r>
      <w:r w:rsidR="009659C8" w:rsidRPr="000A352A">
        <w:rPr>
          <w:sz w:val="36"/>
          <w:szCs w:val="36"/>
        </w:rPr>
        <w:t xml:space="preserve">birer tane </w:t>
      </w:r>
      <w:r w:rsidRPr="000A352A">
        <w:rPr>
          <w:sz w:val="36"/>
          <w:szCs w:val="36"/>
        </w:rPr>
        <w:t>seçmeleri önerilmektedir.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711A20" w:rsidTr="000A352A">
        <w:tc>
          <w:tcPr>
            <w:tcW w:w="3536" w:type="dxa"/>
            <w:tcBorders>
              <w:bottom w:val="single" w:sz="12" w:space="0" w:color="auto"/>
            </w:tcBorders>
            <w:vAlign w:val="center"/>
          </w:tcPr>
          <w:p w:rsidR="00711A20" w:rsidRPr="000A352A" w:rsidRDefault="00711A20" w:rsidP="000A352A">
            <w:pPr>
              <w:jc w:val="center"/>
              <w:rPr>
                <w:sz w:val="30"/>
                <w:szCs w:val="30"/>
              </w:rPr>
            </w:pPr>
            <w:r w:rsidRPr="000A352A">
              <w:rPr>
                <w:sz w:val="30"/>
                <w:szCs w:val="30"/>
              </w:rPr>
              <w:t>S</w:t>
            </w:r>
            <w:r w:rsidR="000A352A" w:rsidRPr="000A352A">
              <w:rPr>
                <w:sz w:val="30"/>
                <w:szCs w:val="30"/>
              </w:rPr>
              <w:t>INIFI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711A20" w:rsidRPr="000A352A" w:rsidRDefault="00711A20" w:rsidP="000A352A">
            <w:pPr>
              <w:jc w:val="center"/>
              <w:rPr>
                <w:sz w:val="30"/>
                <w:szCs w:val="30"/>
              </w:rPr>
            </w:pPr>
            <w:r w:rsidRPr="000A352A">
              <w:rPr>
                <w:sz w:val="30"/>
                <w:szCs w:val="30"/>
              </w:rPr>
              <w:t>GENEL KÜLTÜR SEÇMELİ</w:t>
            </w:r>
          </w:p>
        </w:tc>
        <w:tc>
          <w:tcPr>
            <w:tcW w:w="3536" w:type="dxa"/>
            <w:tcBorders>
              <w:bottom w:val="single" w:sz="12" w:space="0" w:color="auto"/>
            </w:tcBorders>
            <w:vAlign w:val="center"/>
          </w:tcPr>
          <w:p w:rsidR="00711A20" w:rsidRPr="000A352A" w:rsidRDefault="00711A20" w:rsidP="000A352A">
            <w:pPr>
              <w:jc w:val="center"/>
              <w:rPr>
                <w:sz w:val="30"/>
                <w:szCs w:val="30"/>
              </w:rPr>
            </w:pPr>
            <w:r w:rsidRPr="000A352A">
              <w:rPr>
                <w:sz w:val="30"/>
                <w:szCs w:val="30"/>
              </w:rPr>
              <w:t>MESLEK BİLGİSİ SEÇMELİ</w:t>
            </w:r>
          </w:p>
        </w:tc>
        <w:tc>
          <w:tcPr>
            <w:tcW w:w="3536" w:type="dxa"/>
            <w:tcBorders>
              <w:bottom w:val="single" w:sz="12" w:space="0" w:color="auto"/>
            </w:tcBorders>
            <w:vAlign w:val="center"/>
          </w:tcPr>
          <w:p w:rsidR="00711A20" w:rsidRPr="000A352A" w:rsidRDefault="00711A20" w:rsidP="000A352A">
            <w:pPr>
              <w:jc w:val="center"/>
              <w:rPr>
                <w:sz w:val="30"/>
                <w:szCs w:val="30"/>
              </w:rPr>
            </w:pPr>
            <w:r w:rsidRPr="000A352A">
              <w:rPr>
                <w:sz w:val="30"/>
                <w:szCs w:val="30"/>
              </w:rPr>
              <w:t>ALAN EĞİTİMİ SEÇMELİ</w:t>
            </w:r>
          </w:p>
        </w:tc>
      </w:tr>
      <w:tr w:rsidR="000A352A" w:rsidTr="000A352A">
        <w:trPr>
          <w:trHeight w:val="165"/>
        </w:trPr>
        <w:tc>
          <w:tcPr>
            <w:tcW w:w="3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52A" w:rsidRPr="00711A20" w:rsidRDefault="000A352A" w:rsidP="000A352A">
            <w:pPr>
              <w:jc w:val="center"/>
              <w:rPr>
                <w:sz w:val="24"/>
                <w:szCs w:val="24"/>
              </w:rPr>
            </w:pPr>
            <w:r w:rsidRPr="00711A20"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52A" w:rsidRPr="000A352A" w:rsidRDefault="000A352A" w:rsidP="000A352A">
            <w:pPr>
              <w:jc w:val="center"/>
              <w:rPr>
                <w:sz w:val="40"/>
                <w:szCs w:val="40"/>
              </w:rPr>
            </w:pPr>
            <w:r w:rsidRPr="000A352A">
              <w:rPr>
                <w:sz w:val="40"/>
                <w:szCs w:val="40"/>
              </w:rPr>
              <w:t>YOK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352A" w:rsidRPr="00711A20" w:rsidRDefault="000A352A" w:rsidP="008A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EBB 003: Dikkat Eksikliği ve </w:t>
            </w:r>
            <w:proofErr w:type="spellStart"/>
            <w:r>
              <w:rPr>
                <w:sz w:val="24"/>
                <w:szCs w:val="24"/>
              </w:rPr>
              <w:t>Hiperaktivite</w:t>
            </w:r>
            <w:proofErr w:type="spellEnd"/>
            <w:r>
              <w:rPr>
                <w:sz w:val="24"/>
                <w:szCs w:val="24"/>
              </w:rPr>
              <w:t xml:space="preserve"> Bozukluğu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352A" w:rsidRPr="00711A20" w:rsidRDefault="000A352A" w:rsidP="00A1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 008: Erken Çocuklukta Duyu Eğitimi</w:t>
            </w:r>
          </w:p>
        </w:tc>
      </w:tr>
      <w:tr w:rsidR="000A352A" w:rsidTr="000A352A">
        <w:trPr>
          <w:trHeight w:val="165"/>
        </w:trPr>
        <w:tc>
          <w:tcPr>
            <w:tcW w:w="3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52A" w:rsidRPr="00711A20" w:rsidRDefault="000A352A" w:rsidP="000A3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52A" w:rsidRPr="00711A20" w:rsidRDefault="000A352A" w:rsidP="00711A20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711A20" w:rsidRDefault="000A352A" w:rsidP="008C1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 005: Eğitim Antropolojisi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711A20" w:rsidRDefault="000A352A" w:rsidP="00DA2F21">
            <w:pPr>
              <w:rPr>
                <w:sz w:val="24"/>
                <w:szCs w:val="24"/>
              </w:rPr>
            </w:pPr>
            <w:r w:rsidRPr="00711A20">
              <w:rPr>
                <w:sz w:val="24"/>
                <w:szCs w:val="24"/>
              </w:rPr>
              <w:t>ECE 010: Erken Çocuklukta Yaratıcılık ve Yaratıcı Çocuk Etkinlikleri</w:t>
            </w:r>
          </w:p>
        </w:tc>
      </w:tr>
      <w:tr w:rsidR="000A352A" w:rsidTr="000A352A">
        <w:trPr>
          <w:trHeight w:val="165"/>
        </w:trPr>
        <w:tc>
          <w:tcPr>
            <w:tcW w:w="3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52A" w:rsidRPr="00711A20" w:rsidRDefault="000A352A" w:rsidP="000A3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52A" w:rsidRPr="00711A20" w:rsidRDefault="000A352A" w:rsidP="00711A20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711A20" w:rsidRDefault="000A352A" w:rsidP="008C1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 011: Eleştirel ve Analitik Düşünce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711A20" w:rsidRDefault="000A352A" w:rsidP="00711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 015: Türk Kültüründe Aile ve Çocuk</w:t>
            </w:r>
          </w:p>
        </w:tc>
      </w:tr>
      <w:tr w:rsidR="000A352A" w:rsidTr="000A352A">
        <w:trPr>
          <w:trHeight w:val="165"/>
        </w:trPr>
        <w:tc>
          <w:tcPr>
            <w:tcW w:w="3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52A" w:rsidRPr="00711A20" w:rsidRDefault="000A352A" w:rsidP="000A3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711A20" w:rsidRDefault="000A352A" w:rsidP="00711A20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352A" w:rsidRPr="00711A20" w:rsidRDefault="000A352A" w:rsidP="008C1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 019: Öğrenme Güçlüğü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52A" w:rsidRPr="00711A20" w:rsidRDefault="000A352A" w:rsidP="00737E90">
            <w:pPr>
              <w:rPr>
                <w:sz w:val="24"/>
                <w:szCs w:val="24"/>
              </w:rPr>
            </w:pPr>
          </w:p>
        </w:tc>
      </w:tr>
      <w:tr w:rsidR="000A352A" w:rsidTr="000A352A">
        <w:trPr>
          <w:trHeight w:val="75"/>
        </w:trPr>
        <w:tc>
          <w:tcPr>
            <w:tcW w:w="3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352A" w:rsidRPr="00711A20" w:rsidRDefault="000A352A" w:rsidP="000A352A">
            <w:pPr>
              <w:jc w:val="center"/>
              <w:rPr>
                <w:sz w:val="24"/>
                <w:szCs w:val="24"/>
              </w:rPr>
            </w:pPr>
            <w:r w:rsidRPr="00711A20">
              <w:rPr>
                <w:sz w:val="24"/>
                <w:szCs w:val="24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0A352A" w:rsidRPr="00711A20" w:rsidRDefault="000A352A" w:rsidP="0028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EFG 008: İnsan İlişkileri ve İletişim</w:t>
            </w:r>
          </w:p>
        </w:tc>
        <w:tc>
          <w:tcPr>
            <w:tcW w:w="3536" w:type="dxa"/>
            <w:tcBorders>
              <w:top w:val="single" w:sz="12" w:space="0" w:color="auto"/>
              <w:bottom w:val="single" w:sz="4" w:space="0" w:color="auto"/>
            </w:tcBorders>
          </w:tcPr>
          <w:p w:rsidR="000A352A" w:rsidRPr="00711A20" w:rsidRDefault="000A352A" w:rsidP="00CF1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EBB 003: Dikkat Eksikliği ve </w:t>
            </w:r>
            <w:proofErr w:type="spellStart"/>
            <w:r>
              <w:rPr>
                <w:sz w:val="24"/>
                <w:szCs w:val="24"/>
              </w:rPr>
              <w:t>Hiperaktivite</w:t>
            </w:r>
            <w:proofErr w:type="spellEnd"/>
            <w:r>
              <w:rPr>
                <w:sz w:val="24"/>
                <w:szCs w:val="24"/>
              </w:rPr>
              <w:t xml:space="preserve"> Bozukluğu</w:t>
            </w:r>
          </w:p>
        </w:tc>
        <w:tc>
          <w:tcPr>
            <w:tcW w:w="3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352A" w:rsidRPr="00711A20" w:rsidRDefault="000A352A" w:rsidP="005B2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 001: Aile Eğitimi ve Katılımı</w:t>
            </w:r>
          </w:p>
        </w:tc>
      </w:tr>
      <w:tr w:rsidR="000A352A" w:rsidTr="000A352A">
        <w:trPr>
          <w:trHeight w:val="75"/>
        </w:trPr>
        <w:tc>
          <w:tcPr>
            <w:tcW w:w="3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352A" w:rsidRPr="00711A20" w:rsidRDefault="000A352A" w:rsidP="00711A20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0A352A" w:rsidRPr="00711A20" w:rsidRDefault="000A352A" w:rsidP="0028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EFG 010: Kültür ve Dil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0A352A" w:rsidRPr="00711A20" w:rsidRDefault="000A352A" w:rsidP="00CF1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 005: Eğitim Antropolojisi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352A" w:rsidRPr="00711A20" w:rsidRDefault="000A352A" w:rsidP="00F8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 003: Çocukta Davranış Yönetimi</w:t>
            </w:r>
          </w:p>
        </w:tc>
      </w:tr>
      <w:tr w:rsidR="000A352A" w:rsidTr="000A352A">
        <w:trPr>
          <w:trHeight w:val="75"/>
        </w:trPr>
        <w:tc>
          <w:tcPr>
            <w:tcW w:w="3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352A" w:rsidRPr="00711A20" w:rsidRDefault="000A352A" w:rsidP="00711A20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0A352A" w:rsidRPr="00711A20" w:rsidRDefault="000A352A" w:rsidP="0028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EFG 011: Medya Okuryazarlığı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0A352A" w:rsidRPr="00711A20" w:rsidRDefault="000A352A" w:rsidP="00CF1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 011: Eleştirel ve Analitik Düşünce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352A" w:rsidRPr="00711A20" w:rsidRDefault="000A352A" w:rsidP="0072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 006: Erken Çocukluk Döneminde Geleneksel Çocuk Oyunları</w:t>
            </w:r>
          </w:p>
        </w:tc>
      </w:tr>
      <w:tr w:rsidR="000A352A" w:rsidTr="000A352A">
        <w:trPr>
          <w:trHeight w:val="75"/>
        </w:trPr>
        <w:tc>
          <w:tcPr>
            <w:tcW w:w="3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352A" w:rsidRPr="00711A20" w:rsidRDefault="000A352A" w:rsidP="00711A20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12" w:space="0" w:color="auto"/>
            </w:tcBorders>
          </w:tcPr>
          <w:p w:rsidR="000A352A" w:rsidRPr="00711A20" w:rsidRDefault="000A352A" w:rsidP="00711A20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12" w:space="0" w:color="auto"/>
            </w:tcBorders>
          </w:tcPr>
          <w:p w:rsidR="000A352A" w:rsidRPr="00711A20" w:rsidRDefault="000A352A" w:rsidP="00CF1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 019: Öğrenme Güçlüğü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352A" w:rsidRPr="00711A20" w:rsidRDefault="000A352A" w:rsidP="00711A20">
            <w:pPr>
              <w:rPr>
                <w:sz w:val="24"/>
                <w:szCs w:val="24"/>
              </w:rPr>
            </w:pPr>
          </w:p>
        </w:tc>
      </w:tr>
    </w:tbl>
    <w:p w:rsidR="00711A20" w:rsidRPr="00711A20" w:rsidRDefault="00711A20" w:rsidP="00711A20">
      <w:pPr>
        <w:rPr>
          <w:sz w:val="40"/>
          <w:szCs w:val="40"/>
        </w:rPr>
      </w:pPr>
      <w:bookmarkStart w:id="0" w:name="_GoBack"/>
      <w:bookmarkEnd w:id="0"/>
    </w:p>
    <w:sectPr w:rsidR="00711A20" w:rsidRPr="00711A20" w:rsidSect="00711A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CB"/>
    <w:rsid w:val="000A352A"/>
    <w:rsid w:val="00330FCB"/>
    <w:rsid w:val="005C2243"/>
    <w:rsid w:val="006B7914"/>
    <w:rsid w:val="00711A20"/>
    <w:rsid w:val="009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15BA-D18A-4652-9238-763A1352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2020-09-01T10:55:00Z</dcterms:created>
  <dcterms:modified xsi:type="dcterms:W3CDTF">2020-09-01T11:20:00Z</dcterms:modified>
</cp:coreProperties>
</file>